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A2C82" w14:textId="77777777" w:rsidR="00C374CF" w:rsidRPr="00722C92" w:rsidRDefault="00C374CF" w:rsidP="00C374CF">
      <w:pPr>
        <w:pStyle w:val="Subtitle"/>
        <w:spacing w:after="0"/>
        <w:jc w:val="right"/>
        <w:rPr>
          <w:sz w:val="18"/>
          <w:szCs w:val="18"/>
        </w:rPr>
      </w:pPr>
      <w:r w:rsidRPr="00722C92">
        <w:rPr>
          <w:sz w:val="18"/>
          <w:szCs w:val="18"/>
        </w:rPr>
        <w:t>Avizat,</w:t>
      </w:r>
    </w:p>
    <w:p w14:paraId="089B6425" w14:textId="07EE776B" w:rsidR="00C374CF" w:rsidRPr="00C374CF" w:rsidRDefault="00C374CF" w:rsidP="00C374CF">
      <w:pPr>
        <w:pStyle w:val="Subtitle"/>
        <w:spacing w:after="0"/>
        <w:jc w:val="right"/>
        <w:rPr>
          <w:sz w:val="18"/>
          <w:szCs w:val="18"/>
        </w:rPr>
      </w:pPr>
      <w:r w:rsidRPr="00722C92">
        <w:rPr>
          <w:sz w:val="18"/>
          <w:szCs w:val="18"/>
        </w:rPr>
        <w:t>Manager de Proiect</w:t>
      </w:r>
    </w:p>
    <w:p w14:paraId="4C5D82A8" w14:textId="77777777" w:rsidR="00C374CF" w:rsidRDefault="00C374CF" w:rsidP="00C374CF">
      <w:pPr>
        <w:pStyle w:val="Title"/>
        <w:rPr>
          <w:color w:val="3A7C22" w:themeColor="accent6" w:themeShade="BF"/>
          <w:szCs w:val="54"/>
        </w:rPr>
      </w:pPr>
    </w:p>
    <w:p w14:paraId="19EB70C1" w14:textId="77777777" w:rsidR="00C374CF" w:rsidRPr="00C374CF" w:rsidRDefault="00C374CF" w:rsidP="00C374CF"/>
    <w:p w14:paraId="3A6A4F1B" w14:textId="64165220" w:rsidR="00C374CF" w:rsidRPr="00C374CF" w:rsidRDefault="00C374CF" w:rsidP="00C374CF">
      <w:pPr>
        <w:pStyle w:val="Title"/>
        <w:shd w:val="clear" w:color="auto" w:fill="F1A983" w:themeFill="accent2" w:themeFillTint="99"/>
        <w:rPr>
          <w:color w:val="FFFFFF" w:themeColor="background1"/>
          <w:szCs w:val="54"/>
        </w:rPr>
      </w:pPr>
      <w:r w:rsidRPr="00C374CF">
        <w:rPr>
          <w:color w:val="FFFFFF" w:themeColor="background1"/>
          <w:szCs w:val="54"/>
        </w:rPr>
        <w:t>PROCES VERBAL FINAL DE SELECTIE</w:t>
      </w:r>
    </w:p>
    <w:p w14:paraId="1B69A41D" w14:textId="77777777" w:rsidR="00C374CF" w:rsidRDefault="00C374CF" w:rsidP="00C374CF"/>
    <w:p w14:paraId="07044D1D" w14:textId="77777777" w:rsidR="00C374CF" w:rsidRDefault="00C374CF" w:rsidP="00C374CF"/>
    <w:p w14:paraId="1C3FBEBF" w14:textId="77777777" w:rsidR="00C374CF" w:rsidRDefault="00C374CF" w:rsidP="00C374CF"/>
    <w:p w14:paraId="28602F29" w14:textId="4B0F1259" w:rsidR="00C374CF" w:rsidRDefault="00C374CF" w:rsidP="00C374CF">
      <w:pPr>
        <w:spacing w:before="240" w:after="240" w:line="360" w:lineRule="auto"/>
        <w:jc w:val="both"/>
      </w:pPr>
      <w:r w:rsidRPr="005325AE">
        <w:t xml:space="preserve">Încheiat astăzi, </w:t>
      </w:r>
      <w:r w:rsidRPr="001315A4">
        <w:t>____________________</w:t>
      </w:r>
      <w:r w:rsidRPr="005325AE">
        <w:t xml:space="preserve">, în cadrul procesului de evaluare și selecție a planurilor de </w:t>
      </w:r>
    </w:p>
    <w:p w14:paraId="3EC9B631" w14:textId="7CE51889" w:rsidR="00C374CF" w:rsidRPr="005325AE" w:rsidRDefault="00C374CF" w:rsidP="00C374CF">
      <w:pPr>
        <w:spacing w:before="240" w:after="240" w:line="360" w:lineRule="auto"/>
        <w:jc w:val="both"/>
      </w:pPr>
      <w:r w:rsidRPr="005325AE">
        <w:t xml:space="preserve">afaceri depuse în cadrul concursului organizat prin proiectul </w:t>
      </w:r>
      <w:r w:rsidRPr="001315A4">
        <w:rPr>
          <w:b/>
          <w:bCs/>
        </w:rPr>
        <w:t>”</w:t>
      </w:r>
      <w:r w:rsidRPr="00C374CF">
        <w:t xml:space="preserve"> </w:t>
      </w:r>
      <w:r w:rsidRPr="00C374CF">
        <w:rPr>
          <w:b/>
          <w:bCs/>
        </w:rPr>
        <w:t>Social CityBooster</w:t>
      </w:r>
      <w:r w:rsidRPr="001315A4">
        <w:rPr>
          <w:b/>
          <w:bCs/>
        </w:rPr>
        <w:t>”</w:t>
      </w:r>
      <w:r w:rsidRPr="005325AE">
        <w:t xml:space="preserve">, finanțat prin </w:t>
      </w:r>
      <w:r w:rsidRPr="001315A4">
        <w:rPr>
          <w:b/>
          <w:bCs/>
        </w:rPr>
        <w:t>Programul Educație și Ocupare 2021 -2027, proiect cofinantat din FSE+</w:t>
      </w:r>
      <w:r w:rsidRPr="005325AE">
        <w:t>, conform metodologiei aprobate.</w:t>
      </w:r>
    </w:p>
    <w:p w14:paraId="5B5F3E7B" w14:textId="77777777" w:rsidR="00C374CF" w:rsidRPr="005325AE" w:rsidRDefault="00C374CF" w:rsidP="00C374CF">
      <w:pPr>
        <w:spacing w:before="240" w:after="240" w:line="360" w:lineRule="auto"/>
        <w:jc w:val="both"/>
        <w:rPr>
          <w:b/>
          <w:bCs/>
        </w:rPr>
      </w:pPr>
      <w:r w:rsidRPr="005325AE">
        <w:rPr>
          <w:b/>
          <w:bCs/>
        </w:rPr>
        <w:t>1. Componența comisiei de evaluare</w:t>
      </w:r>
    </w:p>
    <w:p w14:paraId="6FECD5DD" w14:textId="77777777" w:rsidR="00C374CF" w:rsidRPr="005325AE" w:rsidRDefault="00C374CF" w:rsidP="00C374CF">
      <w:pPr>
        <w:spacing w:before="240" w:after="240" w:line="360" w:lineRule="auto"/>
        <w:jc w:val="both"/>
      </w:pPr>
      <w:r w:rsidRPr="005325AE">
        <w:t>În conformitate cu prevederile metodologiei de concurs, comisia de evaluare a fost formată din următorii membri:</w:t>
      </w:r>
    </w:p>
    <w:p w14:paraId="6BD56FAD" w14:textId="77777777" w:rsidR="00C374CF" w:rsidRPr="005325AE" w:rsidRDefault="00C374CF" w:rsidP="00C374CF">
      <w:pPr>
        <w:numPr>
          <w:ilvl w:val="0"/>
          <w:numId w:val="1"/>
        </w:numPr>
        <w:spacing w:before="100" w:beforeAutospacing="1" w:after="100" w:afterAutospacing="1" w:line="360" w:lineRule="auto"/>
        <w:jc w:val="both"/>
      </w:pPr>
      <w:r w:rsidRPr="005325AE">
        <w:rPr>
          <w:b/>
          <w:bCs/>
        </w:rPr>
        <w:t>Membru:</w:t>
      </w:r>
      <w:r w:rsidRPr="005325AE">
        <w:t xml:space="preserve"> </w:t>
      </w:r>
      <w:r w:rsidRPr="001315A4">
        <w:t>_____________</w:t>
      </w:r>
    </w:p>
    <w:p w14:paraId="762A2B5E" w14:textId="77777777" w:rsidR="00C374CF" w:rsidRPr="005325AE" w:rsidRDefault="00C374CF" w:rsidP="00C374CF">
      <w:pPr>
        <w:numPr>
          <w:ilvl w:val="0"/>
          <w:numId w:val="1"/>
        </w:numPr>
        <w:spacing w:before="100" w:beforeAutospacing="1" w:after="100" w:afterAutospacing="1" w:line="360" w:lineRule="auto"/>
        <w:jc w:val="both"/>
      </w:pPr>
      <w:r w:rsidRPr="005325AE">
        <w:rPr>
          <w:b/>
          <w:bCs/>
        </w:rPr>
        <w:t>Membru:</w:t>
      </w:r>
      <w:r w:rsidRPr="005325AE">
        <w:t xml:space="preserve"> </w:t>
      </w:r>
      <w:r w:rsidRPr="001315A4">
        <w:t>_____________</w:t>
      </w:r>
    </w:p>
    <w:p w14:paraId="4ACEA82A" w14:textId="77777777" w:rsidR="00C374CF" w:rsidRPr="005325AE" w:rsidRDefault="00C374CF" w:rsidP="00C374CF">
      <w:pPr>
        <w:numPr>
          <w:ilvl w:val="0"/>
          <w:numId w:val="1"/>
        </w:numPr>
        <w:spacing w:before="100" w:beforeAutospacing="1" w:after="100" w:afterAutospacing="1" w:line="360" w:lineRule="auto"/>
        <w:jc w:val="both"/>
      </w:pPr>
      <w:r w:rsidRPr="005325AE">
        <w:rPr>
          <w:b/>
          <w:bCs/>
        </w:rPr>
        <w:t>Membru:</w:t>
      </w:r>
      <w:r w:rsidRPr="005325AE">
        <w:t xml:space="preserve"> </w:t>
      </w:r>
      <w:r w:rsidRPr="001315A4">
        <w:t>_____________</w:t>
      </w:r>
    </w:p>
    <w:p w14:paraId="75162633" w14:textId="77777777" w:rsidR="00C374CF" w:rsidRPr="001315A4" w:rsidRDefault="00C374CF" w:rsidP="00C374CF">
      <w:pPr>
        <w:numPr>
          <w:ilvl w:val="0"/>
          <w:numId w:val="1"/>
        </w:numPr>
        <w:spacing w:before="100" w:beforeAutospacing="1" w:after="100" w:afterAutospacing="1" w:line="360" w:lineRule="auto"/>
        <w:jc w:val="both"/>
      </w:pPr>
      <w:r w:rsidRPr="005325AE">
        <w:rPr>
          <w:b/>
          <w:bCs/>
        </w:rPr>
        <w:t>Membru:</w:t>
      </w:r>
      <w:r w:rsidRPr="005325AE">
        <w:t xml:space="preserve"> </w:t>
      </w:r>
      <w:r w:rsidRPr="001315A4">
        <w:t>_____________</w:t>
      </w:r>
    </w:p>
    <w:p w14:paraId="6DC475A6" w14:textId="77777777" w:rsidR="00C374CF" w:rsidRPr="005325AE" w:rsidRDefault="00C374CF" w:rsidP="00C374CF">
      <w:pPr>
        <w:numPr>
          <w:ilvl w:val="0"/>
          <w:numId w:val="1"/>
        </w:numPr>
        <w:spacing w:before="100" w:beforeAutospacing="1" w:after="100" w:afterAutospacing="1" w:line="360" w:lineRule="auto"/>
        <w:jc w:val="both"/>
      </w:pPr>
      <w:r w:rsidRPr="005325AE">
        <w:rPr>
          <w:b/>
          <w:bCs/>
        </w:rPr>
        <w:t>Membru:</w:t>
      </w:r>
      <w:r w:rsidRPr="005325AE">
        <w:t xml:space="preserve"> </w:t>
      </w:r>
      <w:r w:rsidRPr="001315A4">
        <w:t>_____________</w:t>
      </w:r>
    </w:p>
    <w:p w14:paraId="24E25CB7" w14:textId="77777777" w:rsidR="00C374CF" w:rsidRPr="005325AE" w:rsidRDefault="00C374CF" w:rsidP="00C374CF">
      <w:pPr>
        <w:numPr>
          <w:ilvl w:val="0"/>
          <w:numId w:val="1"/>
        </w:numPr>
        <w:spacing w:before="100" w:beforeAutospacing="1" w:after="100" w:afterAutospacing="1" w:line="360" w:lineRule="auto"/>
        <w:jc w:val="both"/>
      </w:pPr>
      <w:r w:rsidRPr="005325AE">
        <w:rPr>
          <w:b/>
          <w:bCs/>
        </w:rPr>
        <w:t>Membru:</w:t>
      </w:r>
      <w:r w:rsidRPr="005325AE">
        <w:t xml:space="preserve"> </w:t>
      </w:r>
      <w:r w:rsidRPr="001315A4">
        <w:t>_____________</w:t>
      </w:r>
    </w:p>
    <w:p w14:paraId="1B0B9241" w14:textId="77777777" w:rsidR="00C374CF" w:rsidRPr="005325AE" w:rsidRDefault="00C374CF" w:rsidP="00C374CF">
      <w:pPr>
        <w:spacing w:before="240" w:after="240" w:line="360" w:lineRule="auto"/>
        <w:jc w:val="both"/>
        <w:rPr>
          <w:b/>
          <w:bCs/>
        </w:rPr>
      </w:pPr>
      <w:r w:rsidRPr="005325AE">
        <w:rPr>
          <w:b/>
          <w:bCs/>
        </w:rPr>
        <w:t>2. Desfășurarea procesului de selecție</w:t>
      </w:r>
    </w:p>
    <w:p w14:paraId="25F67CD0" w14:textId="77777777" w:rsidR="00C374CF" w:rsidRPr="005325AE" w:rsidRDefault="00C374CF" w:rsidP="00C374CF">
      <w:pPr>
        <w:spacing w:before="240" w:after="240" w:line="360" w:lineRule="auto"/>
        <w:jc w:val="both"/>
      </w:pPr>
      <w:r w:rsidRPr="005325AE">
        <w:t xml:space="preserve">Comisia de evaluare a analizat dosarele de candidatură depuse în perioada </w:t>
      </w:r>
      <w:r w:rsidRPr="001315A4">
        <w:rPr>
          <w:b/>
          <w:bCs/>
        </w:rPr>
        <w:t>_________________________</w:t>
      </w:r>
      <w:r w:rsidRPr="005325AE">
        <w:t>, conform criteriilor tehnico-financiare stabilite în metodologia concursului.</w:t>
      </w:r>
    </w:p>
    <w:p w14:paraId="7C1F100D" w14:textId="77777777" w:rsidR="00C374CF" w:rsidRPr="005325AE" w:rsidRDefault="00C374CF" w:rsidP="00C374CF">
      <w:pPr>
        <w:spacing w:before="240" w:after="240"/>
      </w:pPr>
      <w:r w:rsidRPr="005325AE">
        <w:lastRenderedPageBreak/>
        <w:t>În urma verificării eligibilității și a punctajelor acordate fiecărui plan de afaceri, rezultatele selecției sunt următoarele:</w:t>
      </w:r>
    </w:p>
    <w:p w14:paraId="4EB7B06B" w14:textId="77777777" w:rsidR="00C374CF" w:rsidRPr="005325AE" w:rsidRDefault="00C374CF" w:rsidP="00C374CF">
      <w:pPr>
        <w:spacing w:before="240" w:after="240"/>
        <w:rPr>
          <w:b/>
          <w:bCs/>
        </w:rPr>
      </w:pPr>
      <w:r w:rsidRPr="005325AE">
        <w:rPr>
          <w:b/>
          <w:bCs/>
        </w:rPr>
        <w:t>3. Rezultatele selecției</w:t>
      </w:r>
    </w:p>
    <w:p w14:paraId="77F7CFB6" w14:textId="77777777" w:rsidR="00C374CF" w:rsidRPr="005325AE" w:rsidRDefault="00C374CF" w:rsidP="00C374CF">
      <w:pPr>
        <w:spacing w:before="240" w:after="240"/>
      </w:pPr>
      <w:r w:rsidRPr="005325AE">
        <w:t>Planurile de afaceri selectate pentru finanțare sunt:</w:t>
      </w:r>
    </w:p>
    <w:tbl>
      <w:tblPr>
        <w:tblStyle w:val="ListTable3-Accent1"/>
        <w:tblW w:w="0" w:type="auto"/>
        <w:jc w:val="center"/>
        <w:tblLook w:val="04A0" w:firstRow="1" w:lastRow="0" w:firstColumn="1" w:lastColumn="0" w:noHBand="0" w:noVBand="1"/>
      </w:tblPr>
      <w:tblGrid>
        <w:gridCol w:w="2830"/>
        <w:gridCol w:w="614"/>
        <w:gridCol w:w="222"/>
        <w:gridCol w:w="1476"/>
        <w:gridCol w:w="3620"/>
      </w:tblGrid>
      <w:tr w:rsidR="00C374CF" w:rsidRPr="001315A4" w14:paraId="141E3487" w14:textId="77777777" w:rsidTr="00C374CF">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2830" w:type="dxa"/>
            <w:shd w:val="clear" w:color="auto" w:fill="F1A983" w:themeFill="accent2" w:themeFillTint="99"/>
            <w:hideMark/>
          </w:tcPr>
          <w:p w14:paraId="78E866F5" w14:textId="77777777" w:rsidR="00C374CF" w:rsidRPr="005325AE" w:rsidRDefault="00C374CF" w:rsidP="00870990">
            <w:r w:rsidRPr="005325AE">
              <w:t>Nr. crt.</w:t>
            </w:r>
          </w:p>
        </w:tc>
        <w:tc>
          <w:tcPr>
            <w:tcW w:w="0" w:type="auto"/>
            <w:shd w:val="clear" w:color="auto" w:fill="F1A983" w:themeFill="accent2" w:themeFillTint="99"/>
            <w:hideMark/>
          </w:tcPr>
          <w:p w14:paraId="06C2D04D" w14:textId="77777777" w:rsidR="00C374CF" w:rsidRPr="005325AE" w:rsidRDefault="00C374CF" w:rsidP="00870990">
            <w:pPr>
              <w:cnfStyle w:val="100000000000" w:firstRow="1" w:lastRow="0" w:firstColumn="0" w:lastColumn="0" w:oddVBand="0" w:evenVBand="0" w:oddHBand="0" w:evenHBand="0" w:firstRowFirstColumn="0" w:firstRowLastColumn="0" w:lastRowFirstColumn="0" w:lastRowLastColumn="0"/>
            </w:pPr>
            <w:r w:rsidRPr="001315A4">
              <w:rPr>
                <w:b w:val="0"/>
                <w:bCs w:val="0"/>
              </w:rPr>
              <w:t xml:space="preserve">Cod </w:t>
            </w:r>
          </w:p>
        </w:tc>
        <w:tc>
          <w:tcPr>
            <w:tcW w:w="0" w:type="auto"/>
            <w:shd w:val="clear" w:color="auto" w:fill="F1A983" w:themeFill="accent2" w:themeFillTint="99"/>
          </w:tcPr>
          <w:p w14:paraId="7ABDC0DB" w14:textId="77777777" w:rsidR="00C374CF" w:rsidRPr="005325AE" w:rsidRDefault="00C374CF" w:rsidP="00870990">
            <w:pPr>
              <w:cnfStyle w:val="100000000000" w:firstRow="1" w:lastRow="0" w:firstColumn="0" w:lastColumn="0" w:oddVBand="0" w:evenVBand="0" w:oddHBand="0" w:evenHBand="0" w:firstRowFirstColumn="0" w:firstRowLastColumn="0" w:lastRowFirstColumn="0" w:lastRowLastColumn="0"/>
            </w:pPr>
          </w:p>
        </w:tc>
        <w:tc>
          <w:tcPr>
            <w:tcW w:w="0" w:type="auto"/>
            <w:shd w:val="clear" w:color="auto" w:fill="F1A983" w:themeFill="accent2" w:themeFillTint="99"/>
            <w:hideMark/>
          </w:tcPr>
          <w:p w14:paraId="5C9C9C2D" w14:textId="77777777" w:rsidR="00C374CF" w:rsidRPr="005325AE" w:rsidRDefault="00C374CF" w:rsidP="00870990">
            <w:pPr>
              <w:cnfStyle w:val="100000000000" w:firstRow="1" w:lastRow="0" w:firstColumn="0" w:lastColumn="0" w:oddVBand="0" w:evenVBand="0" w:oddHBand="0" w:evenHBand="0" w:firstRowFirstColumn="0" w:firstRowLastColumn="0" w:lastRowFirstColumn="0" w:lastRowLastColumn="0"/>
            </w:pPr>
            <w:r w:rsidRPr="005325AE">
              <w:t>Punctaj final</w:t>
            </w:r>
          </w:p>
        </w:tc>
        <w:tc>
          <w:tcPr>
            <w:tcW w:w="0" w:type="auto"/>
            <w:shd w:val="clear" w:color="auto" w:fill="F1A983" w:themeFill="accent2" w:themeFillTint="99"/>
            <w:hideMark/>
          </w:tcPr>
          <w:p w14:paraId="7F2045AF" w14:textId="77777777" w:rsidR="00C374CF" w:rsidRPr="005325AE" w:rsidRDefault="00C374CF" w:rsidP="00870990">
            <w:pPr>
              <w:cnfStyle w:val="100000000000" w:firstRow="1" w:lastRow="0" w:firstColumn="0" w:lastColumn="0" w:oddVBand="0" w:evenVBand="0" w:oddHBand="0" w:evenHBand="0" w:firstRowFirstColumn="0" w:firstRowLastColumn="0" w:lastRowFirstColumn="0" w:lastRowLastColumn="0"/>
            </w:pPr>
            <w:r w:rsidRPr="005325AE">
              <w:t>Status (Selectat / Listă de rezervă)</w:t>
            </w:r>
          </w:p>
        </w:tc>
      </w:tr>
      <w:tr w:rsidR="00C374CF" w:rsidRPr="001315A4" w14:paraId="72A69DB1" w14:textId="77777777" w:rsidTr="0087099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hideMark/>
          </w:tcPr>
          <w:p w14:paraId="65D1CC86" w14:textId="77777777" w:rsidR="00C374CF" w:rsidRPr="005325AE" w:rsidRDefault="00C374CF" w:rsidP="00870990">
            <w:r w:rsidRPr="005325AE">
              <w:t>1</w:t>
            </w:r>
          </w:p>
        </w:tc>
        <w:tc>
          <w:tcPr>
            <w:tcW w:w="0" w:type="auto"/>
          </w:tcPr>
          <w:p w14:paraId="3CA01456"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tcPr>
          <w:p w14:paraId="6438F10B"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hideMark/>
          </w:tcPr>
          <w:p w14:paraId="77842FF9"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[Punctaj]</w:t>
            </w:r>
          </w:p>
        </w:tc>
        <w:tc>
          <w:tcPr>
            <w:tcW w:w="0" w:type="auto"/>
            <w:hideMark/>
          </w:tcPr>
          <w:p w14:paraId="253162C3"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Selectat</w:t>
            </w:r>
          </w:p>
        </w:tc>
      </w:tr>
      <w:tr w:rsidR="00C374CF" w:rsidRPr="001315A4" w14:paraId="7F6B8F2D" w14:textId="77777777" w:rsidTr="00870990">
        <w:trPr>
          <w:jc w:val="center"/>
        </w:trPr>
        <w:tc>
          <w:tcPr>
            <w:cnfStyle w:val="001000000000" w:firstRow="0" w:lastRow="0" w:firstColumn="1" w:lastColumn="0" w:oddVBand="0" w:evenVBand="0" w:oddHBand="0" w:evenHBand="0" w:firstRowFirstColumn="0" w:firstRowLastColumn="0" w:lastRowFirstColumn="0" w:lastRowLastColumn="0"/>
            <w:tcW w:w="2830" w:type="dxa"/>
            <w:hideMark/>
          </w:tcPr>
          <w:p w14:paraId="7CFC7ABF" w14:textId="77777777" w:rsidR="00C374CF" w:rsidRPr="005325AE" w:rsidRDefault="00C374CF" w:rsidP="00870990">
            <w:r w:rsidRPr="005325AE">
              <w:t>2</w:t>
            </w:r>
          </w:p>
        </w:tc>
        <w:tc>
          <w:tcPr>
            <w:tcW w:w="0" w:type="auto"/>
          </w:tcPr>
          <w:p w14:paraId="7CFDDD81"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c>
          <w:tcPr>
            <w:tcW w:w="0" w:type="auto"/>
          </w:tcPr>
          <w:p w14:paraId="3227A243"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c>
          <w:tcPr>
            <w:tcW w:w="0" w:type="auto"/>
            <w:hideMark/>
          </w:tcPr>
          <w:p w14:paraId="3588BCAE"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r w:rsidRPr="005325AE">
              <w:t>[Punctaj]</w:t>
            </w:r>
          </w:p>
        </w:tc>
        <w:tc>
          <w:tcPr>
            <w:tcW w:w="0" w:type="auto"/>
            <w:hideMark/>
          </w:tcPr>
          <w:p w14:paraId="59BB3EF8"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r w:rsidRPr="005325AE">
              <w:t>Selectat</w:t>
            </w:r>
          </w:p>
        </w:tc>
      </w:tr>
      <w:tr w:rsidR="00C374CF" w:rsidRPr="001315A4" w14:paraId="45AFB3B2" w14:textId="77777777" w:rsidTr="0087099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hideMark/>
          </w:tcPr>
          <w:p w14:paraId="5C609E71" w14:textId="77777777" w:rsidR="00C374CF" w:rsidRPr="005325AE" w:rsidRDefault="00C374CF" w:rsidP="00870990">
            <w:r w:rsidRPr="005325AE">
              <w:t>3</w:t>
            </w:r>
          </w:p>
        </w:tc>
        <w:tc>
          <w:tcPr>
            <w:tcW w:w="0" w:type="auto"/>
          </w:tcPr>
          <w:p w14:paraId="01AB40E0"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tcPr>
          <w:p w14:paraId="21E49377"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hideMark/>
          </w:tcPr>
          <w:p w14:paraId="58F9F7A6"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[Punctaj]</w:t>
            </w:r>
          </w:p>
        </w:tc>
        <w:tc>
          <w:tcPr>
            <w:tcW w:w="0" w:type="auto"/>
            <w:hideMark/>
          </w:tcPr>
          <w:p w14:paraId="089E8DB9"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Selectat</w:t>
            </w:r>
          </w:p>
        </w:tc>
      </w:tr>
      <w:tr w:rsidR="00C374CF" w:rsidRPr="001315A4" w14:paraId="08C10CA5" w14:textId="77777777" w:rsidTr="00870990">
        <w:trPr>
          <w:jc w:val="center"/>
        </w:trPr>
        <w:tc>
          <w:tcPr>
            <w:cnfStyle w:val="001000000000" w:firstRow="0" w:lastRow="0" w:firstColumn="1" w:lastColumn="0" w:oddVBand="0" w:evenVBand="0" w:oddHBand="0" w:evenHBand="0" w:firstRowFirstColumn="0" w:firstRowLastColumn="0" w:lastRowFirstColumn="0" w:lastRowLastColumn="0"/>
            <w:tcW w:w="2830" w:type="dxa"/>
          </w:tcPr>
          <w:p w14:paraId="008D8411" w14:textId="77777777" w:rsidR="00C374CF" w:rsidRPr="005325AE" w:rsidRDefault="00C374CF" w:rsidP="00870990">
            <w:r w:rsidRPr="001315A4">
              <w:t>…</w:t>
            </w:r>
          </w:p>
        </w:tc>
        <w:tc>
          <w:tcPr>
            <w:tcW w:w="0" w:type="auto"/>
          </w:tcPr>
          <w:p w14:paraId="50102FD4"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c>
          <w:tcPr>
            <w:tcW w:w="0" w:type="auto"/>
          </w:tcPr>
          <w:p w14:paraId="1807C5F0"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c>
          <w:tcPr>
            <w:tcW w:w="0" w:type="auto"/>
          </w:tcPr>
          <w:p w14:paraId="7D415908"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c>
          <w:tcPr>
            <w:tcW w:w="0" w:type="auto"/>
          </w:tcPr>
          <w:p w14:paraId="4F0187BC"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r>
      <w:tr w:rsidR="00C374CF" w:rsidRPr="001315A4" w14:paraId="5A386B99" w14:textId="77777777" w:rsidTr="0087099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hideMark/>
          </w:tcPr>
          <w:p w14:paraId="710EC525" w14:textId="77777777" w:rsidR="00C374CF" w:rsidRPr="005325AE" w:rsidRDefault="00C374CF" w:rsidP="00870990">
            <w:r w:rsidRPr="005325AE">
              <w:t>10</w:t>
            </w:r>
          </w:p>
        </w:tc>
        <w:tc>
          <w:tcPr>
            <w:tcW w:w="0" w:type="auto"/>
          </w:tcPr>
          <w:p w14:paraId="5EAE06EA"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tcPr>
          <w:p w14:paraId="554C1D31"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hideMark/>
          </w:tcPr>
          <w:p w14:paraId="6408C700"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[Punctaj]</w:t>
            </w:r>
          </w:p>
        </w:tc>
        <w:tc>
          <w:tcPr>
            <w:tcW w:w="0" w:type="auto"/>
            <w:hideMark/>
          </w:tcPr>
          <w:p w14:paraId="3FC741E9"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Selectat</w:t>
            </w:r>
          </w:p>
        </w:tc>
      </w:tr>
    </w:tbl>
    <w:p w14:paraId="4184B243" w14:textId="77777777" w:rsidR="00C374CF" w:rsidRPr="001315A4" w:rsidRDefault="00C374CF" w:rsidP="00C374CF">
      <w:r w:rsidRPr="005325AE">
        <w:t xml:space="preserve">Planurile de afaceri incluse în </w:t>
      </w:r>
      <w:r w:rsidRPr="005325AE">
        <w:rPr>
          <w:b/>
          <w:bCs/>
        </w:rPr>
        <w:t>lista de rezervă</w:t>
      </w:r>
      <w:r w:rsidRPr="005325AE">
        <w:t>, în ordinea punctajului obținut, sunt:</w:t>
      </w:r>
    </w:p>
    <w:tbl>
      <w:tblPr>
        <w:tblStyle w:val="ListTable3-Accent1"/>
        <w:tblW w:w="0" w:type="auto"/>
        <w:jc w:val="center"/>
        <w:tblLook w:val="04A0" w:firstRow="1" w:lastRow="0" w:firstColumn="1" w:lastColumn="0" w:noHBand="0" w:noVBand="1"/>
      </w:tblPr>
      <w:tblGrid>
        <w:gridCol w:w="2830"/>
        <w:gridCol w:w="614"/>
        <w:gridCol w:w="222"/>
        <w:gridCol w:w="1476"/>
        <w:gridCol w:w="3620"/>
      </w:tblGrid>
      <w:tr w:rsidR="00C374CF" w:rsidRPr="001315A4" w14:paraId="55E9A132" w14:textId="77777777" w:rsidTr="00C374CF">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2830" w:type="dxa"/>
            <w:shd w:val="clear" w:color="auto" w:fill="F1A983" w:themeFill="accent2" w:themeFillTint="99"/>
            <w:hideMark/>
          </w:tcPr>
          <w:p w14:paraId="1AB77A7A" w14:textId="77777777" w:rsidR="00C374CF" w:rsidRPr="005325AE" w:rsidRDefault="00C374CF" w:rsidP="00870990">
            <w:r w:rsidRPr="005325AE">
              <w:t>Nr. crt.</w:t>
            </w:r>
          </w:p>
        </w:tc>
        <w:tc>
          <w:tcPr>
            <w:tcW w:w="0" w:type="auto"/>
            <w:shd w:val="clear" w:color="auto" w:fill="F1A983" w:themeFill="accent2" w:themeFillTint="99"/>
            <w:hideMark/>
          </w:tcPr>
          <w:p w14:paraId="0BE24E66" w14:textId="77777777" w:rsidR="00C374CF" w:rsidRPr="005325AE" w:rsidRDefault="00C374CF" w:rsidP="00870990">
            <w:pPr>
              <w:cnfStyle w:val="100000000000" w:firstRow="1" w:lastRow="0" w:firstColumn="0" w:lastColumn="0" w:oddVBand="0" w:evenVBand="0" w:oddHBand="0" w:evenHBand="0" w:firstRowFirstColumn="0" w:firstRowLastColumn="0" w:lastRowFirstColumn="0" w:lastRowLastColumn="0"/>
            </w:pPr>
            <w:r w:rsidRPr="001315A4">
              <w:rPr>
                <w:b w:val="0"/>
                <w:bCs w:val="0"/>
              </w:rPr>
              <w:t xml:space="preserve">Cod </w:t>
            </w:r>
          </w:p>
        </w:tc>
        <w:tc>
          <w:tcPr>
            <w:tcW w:w="0" w:type="auto"/>
            <w:shd w:val="clear" w:color="auto" w:fill="F1A983" w:themeFill="accent2" w:themeFillTint="99"/>
          </w:tcPr>
          <w:p w14:paraId="03E65BC0" w14:textId="77777777" w:rsidR="00C374CF" w:rsidRPr="005325AE" w:rsidRDefault="00C374CF" w:rsidP="00870990">
            <w:pPr>
              <w:cnfStyle w:val="100000000000" w:firstRow="1" w:lastRow="0" w:firstColumn="0" w:lastColumn="0" w:oddVBand="0" w:evenVBand="0" w:oddHBand="0" w:evenHBand="0" w:firstRowFirstColumn="0" w:firstRowLastColumn="0" w:lastRowFirstColumn="0" w:lastRowLastColumn="0"/>
            </w:pPr>
          </w:p>
        </w:tc>
        <w:tc>
          <w:tcPr>
            <w:tcW w:w="0" w:type="auto"/>
            <w:shd w:val="clear" w:color="auto" w:fill="F1A983" w:themeFill="accent2" w:themeFillTint="99"/>
            <w:hideMark/>
          </w:tcPr>
          <w:p w14:paraId="375A8D2C" w14:textId="77777777" w:rsidR="00C374CF" w:rsidRPr="005325AE" w:rsidRDefault="00C374CF" w:rsidP="00870990">
            <w:pPr>
              <w:cnfStyle w:val="100000000000" w:firstRow="1" w:lastRow="0" w:firstColumn="0" w:lastColumn="0" w:oddVBand="0" w:evenVBand="0" w:oddHBand="0" w:evenHBand="0" w:firstRowFirstColumn="0" w:firstRowLastColumn="0" w:lastRowFirstColumn="0" w:lastRowLastColumn="0"/>
            </w:pPr>
            <w:r w:rsidRPr="005325AE">
              <w:t>Punctaj final</w:t>
            </w:r>
          </w:p>
        </w:tc>
        <w:tc>
          <w:tcPr>
            <w:tcW w:w="0" w:type="auto"/>
            <w:shd w:val="clear" w:color="auto" w:fill="F1A983" w:themeFill="accent2" w:themeFillTint="99"/>
            <w:hideMark/>
          </w:tcPr>
          <w:p w14:paraId="27E6A235" w14:textId="77777777" w:rsidR="00C374CF" w:rsidRPr="005325AE" w:rsidRDefault="00C374CF" w:rsidP="00870990">
            <w:pPr>
              <w:cnfStyle w:val="100000000000" w:firstRow="1" w:lastRow="0" w:firstColumn="0" w:lastColumn="0" w:oddVBand="0" w:evenVBand="0" w:oddHBand="0" w:evenHBand="0" w:firstRowFirstColumn="0" w:firstRowLastColumn="0" w:lastRowFirstColumn="0" w:lastRowLastColumn="0"/>
            </w:pPr>
            <w:r w:rsidRPr="005325AE">
              <w:t>Status (Selectat / Listă de rezervă)</w:t>
            </w:r>
          </w:p>
        </w:tc>
      </w:tr>
      <w:tr w:rsidR="00C374CF" w:rsidRPr="001315A4" w14:paraId="4E54EFC2" w14:textId="77777777" w:rsidTr="0087099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hideMark/>
          </w:tcPr>
          <w:p w14:paraId="7ED9E21D" w14:textId="77777777" w:rsidR="00C374CF" w:rsidRPr="005325AE" w:rsidRDefault="00C374CF" w:rsidP="00870990">
            <w:r w:rsidRPr="005325AE">
              <w:t>1</w:t>
            </w:r>
          </w:p>
        </w:tc>
        <w:tc>
          <w:tcPr>
            <w:tcW w:w="0" w:type="auto"/>
          </w:tcPr>
          <w:p w14:paraId="07C46268"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tcPr>
          <w:p w14:paraId="13FFEA9A"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hideMark/>
          </w:tcPr>
          <w:p w14:paraId="5BD7DFF9"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[Punctaj]</w:t>
            </w:r>
          </w:p>
        </w:tc>
        <w:tc>
          <w:tcPr>
            <w:tcW w:w="0" w:type="auto"/>
            <w:hideMark/>
          </w:tcPr>
          <w:p w14:paraId="03B83EFC"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Selectat</w:t>
            </w:r>
          </w:p>
        </w:tc>
      </w:tr>
      <w:tr w:rsidR="00C374CF" w:rsidRPr="001315A4" w14:paraId="0279C27F" w14:textId="77777777" w:rsidTr="00870990">
        <w:trPr>
          <w:jc w:val="center"/>
        </w:trPr>
        <w:tc>
          <w:tcPr>
            <w:cnfStyle w:val="001000000000" w:firstRow="0" w:lastRow="0" w:firstColumn="1" w:lastColumn="0" w:oddVBand="0" w:evenVBand="0" w:oddHBand="0" w:evenHBand="0" w:firstRowFirstColumn="0" w:firstRowLastColumn="0" w:lastRowFirstColumn="0" w:lastRowLastColumn="0"/>
            <w:tcW w:w="2830" w:type="dxa"/>
            <w:hideMark/>
          </w:tcPr>
          <w:p w14:paraId="2B7ED7BE" w14:textId="77777777" w:rsidR="00C374CF" w:rsidRPr="005325AE" w:rsidRDefault="00C374CF" w:rsidP="00870990">
            <w:r w:rsidRPr="005325AE">
              <w:t>2</w:t>
            </w:r>
          </w:p>
        </w:tc>
        <w:tc>
          <w:tcPr>
            <w:tcW w:w="0" w:type="auto"/>
          </w:tcPr>
          <w:p w14:paraId="3C276DF0"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c>
          <w:tcPr>
            <w:tcW w:w="0" w:type="auto"/>
          </w:tcPr>
          <w:p w14:paraId="4FB168D4"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c>
          <w:tcPr>
            <w:tcW w:w="0" w:type="auto"/>
            <w:hideMark/>
          </w:tcPr>
          <w:p w14:paraId="640F6248"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r w:rsidRPr="005325AE">
              <w:t>[Punctaj]</w:t>
            </w:r>
          </w:p>
        </w:tc>
        <w:tc>
          <w:tcPr>
            <w:tcW w:w="0" w:type="auto"/>
            <w:hideMark/>
          </w:tcPr>
          <w:p w14:paraId="3D3A591F"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r w:rsidRPr="005325AE">
              <w:t>Selectat</w:t>
            </w:r>
          </w:p>
        </w:tc>
      </w:tr>
      <w:tr w:rsidR="00C374CF" w:rsidRPr="001315A4" w14:paraId="4807A8BD" w14:textId="77777777" w:rsidTr="0087099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hideMark/>
          </w:tcPr>
          <w:p w14:paraId="14273983" w14:textId="77777777" w:rsidR="00C374CF" w:rsidRPr="005325AE" w:rsidRDefault="00C374CF" w:rsidP="00870990">
            <w:r w:rsidRPr="005325AE">
              <w:t>3</w:t>
            </w:r>
          </w:p>
        </w:tc>
        <w:tc>
          <w:tcPr>
            <w:tcW w:w="0" w:type="auto"/>
          </w:tcPr>
          <w:p w14:paraId="3FD612FC"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tcPr>
          <w:p w14:paraId="12A32777"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hideMark/>
          </w:tcPr>
          <w:p w14:paraId="182DB283"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[Punctaj]</w:t>
            </w:r>
          </w:p>
        </w:tc>
        <w:tc>
          <w:tcPr>
            <w:tcW w:w="0" w:type="auto"/>
            <w:hideMark/>
          </w:tcPr>
          <w:p w14:paraId="2C25FA7F"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Selectat</w:t>
            </w:r>
          </w:p>
        </w:tc>
      </w:tr>
      <w:tr w:rsidR="00C374CF" w:rsidRPr="001315A4" w14:paraId="1188247F" w14:textId="77777777" w:rsidTr="00870990">
        <w:trPr>
          <w:jc w:val="center"/>
        </w:trPr>
        <w:tc>
          <w:tcPr>
            <w:cnfStyle w:val="001000000000" w:firstRow="0" w:lastRow="0" w:firstColumn="1" w:lastColumn="0" w:oddVBand="0" w:evenVBand="0" w:oddHBand="0" w:evenHBand="0" w:firstRowFirstColumn="0" w:firstRowLastColumn="0" w:lastRowFirstColumn="0" w:lastRowLastColumn="0"/>
            <w:tcW w:w="2830" w:type="dxa"/>
          </w:tcPr>
          <w:p w14:paraId="68E122E4" w14:textId="77777777" w:rsidR="00C374CF" w:rsidRPr="005325AE" w:rsidRDefault="00C374CF" w:rsidP="00870990">
            <w:r w:rsidRPr="001315A4">
              <w:t>…</w:t>
            </w:r>
          </w:p>
        </w:tc>
        <w:tc>
          <w:tcPr>
            <w:tcW w:w="0" w:type="auto"/>
          </w:tcPr>
          <w:p w14:paraId="20046291"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c>
          <w:tcPr>
            <w:tcW w:w="0" w:type="auto"/>
          </w:tcPr>
          <w:p w14:paraId="63461111"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c>
          <w:tcPr>
            <w:tcW w:w="0" w:type="auto"/>
          </w:tcPr>
          <w:p w14:paraId="1209A274"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c>
          <w:tcPr>
            <w:tcW w:w="0" w:type="auto"/>
          </w:tcPr>
          <w:p w14:paraId="16A9F77D"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r>
      <w:tr w:rsidR="00C374CF" w:rsidRPr="001315A4" w14:paraId="0D40844C" w14:textId="77777777" w:rsidTr="0087099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hideMark/>
          </w:tcPr>
          <w:p w14:paraId="2EECC473" w14:textId="77777777" w:rsidR="00C374CF" w:rsidRPr="005325AE" w:rsidRDefault="00C374CF" w:rsidP="00870990">
            <w:r w:rsidRPr="005325AE">
              <w:t>10</w:t>
            </w:r>
          </w:p>
        </w:tc>
        <w:tc>
          <w:tcPr>
            <w:tcW w:w="0" w:type="auto"/>
          </w:tcPr>
          <w:p w14:paraId="4C393EFA"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tcPr>
          <w:p w14:paraId="4B31D66F"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hideMark/>
          </w:tcPr>
          <w:p w14:paraId="51FC4374"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[Punctaj]</w:t>
            </w:r>
          </w:p>
        </w:tc>
        <w:tc>
          <w:tcPr>
            <w:tcW w:w="0" w:type="auto"/>
            <w:hideMark/>
          </w:tcPr>
          <w:p w14:paraId="55B49EE4"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Selectat</w:t>
            </w:r>
          </w:p>
        </w:tc>
      </w:tr>
    </w:tbl>
    <w:p w14:paraId="7F20078F" w14:textId="77777777" w:rsidR="00C374CF" w:rsidRDefault="00C374CF" w:rsidP="00C374CF">
      <w:r w:rsidRPr="005325AE">
        <w:t>Planurile de afaceri care nu au fost selectate pentru finanțare sunt cele care</w:t>
      </w:r>
      <w:r>
        <w:t xml:space="preserve"> au obtinut sub pragul minim de 50 puncte și/sau</w:t>
      </w:r>
      <w:r w:rsidRPr="005325AE">
        <w:t xml:space="preserve"> </w:t>
      </w:r>
      <w:r w:rsidRPr="001315A4">
        <w:t>nu au îndeplinit condițiile de eligibilitate</w:t>
      </w:r>
      <w:r w:rsidRPr="005325AE">
        <w:t>, stabilit</w:t>
      </w:r>
      <w:r w:rsidRPr="001315A4">
        <w:t>e</w:t>
      </w:r>
      <w:r w:rsidRPr="005325AE">
        <w:t xml:space="preserve"> prin metodologie</w:t>
      </w:r>
      <w:r>
        <w:t>. Acestea sunt:</w:t>
      </w:r>
    </w:p>
    <w:tbl>
      <w:tblPr>
        <w:tblStyle w:val="ListTable3-Accent1"/>
        <w:tblW w:w="0" w:type="auto"/>
        <w:jc w:val="center"/>
        <w:tblLook w:val="04A0" w:firstRow="1" w:lastRow="0" w:firstColumn="1" w:lastColumn="0" w:noHBand="0" w:noVBand="1"/>
      </w:tblPr>
      <w:tblGrid>
        <w:gridCol w:w="2830"/>
        <w:gridCol w:w="614"/>
        <w:gridCol w:w="222"/>
        <w:gridCol w:w="1476"/>
        <w:gridCol w:w="3620"/>
      </w:tblGrid>
      <w:tr w:rsidR="00C374CF" w:rsidRPr="001315A4" w14:paraId="57358D81" w14:textId="77777777" w:rsidTr="00C374CF">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2830" w:type="dxa"/>
            <w:shd w:val="clear" w:color="auto" w:fill="F1A983" w:themeFill="accent2" w:themeFillTint="99"/>
            <w:hideMark/>
          </w:tcPr>
          <w:p w14:paraId="0ACF02BF" w14:textId="77777777" w:rsidR="00C374CF" w:rsidRPr="005325AE" w:rsidRDefault="00C374CF" w:rsidP="00870990">
            <w:r w:rsidRPr="005325AE">
              <w:t>Nr. crt.</w:t>
            </w:r>
          </w:p>
        </w:tc>
        <w:tc>
          <w:tcPr>
            <w:tcW w:w="0" w:type="auto"/>
            <w:shd w:val="clear" w:color="auto" w:fill="F1A983" w:themeFill="accent2" w:themeFillTint="99"/>
            <w:hideMark/>
          </w:tcPr>
          <w:p w14:paraId="42A90E5C" w14:textId="77777777" w:rsidR="00C374CF" w:rsidRPr="005325AE" w:rsidRDefault="00C374CF" w:rsidP="00870990">
            <w:pPr>
              <w:cnfStyle w:val="100000000000" w:firstRow="1" w:lastRow="0" w:firstColumn="0" w:lastColumn="0" w:oddVBand="0" w:evenVBand="0" w:oddHBand="0" w:evenHBand="0" w:firstRowFirstColumn="0" w:firstRowLastColumn="0" w:lastRowFirstColumn="0" w:lastRowLastColumn="0"/>
            </w:pPr>
            <w:r w:rsidRPr="001315A4">
              <w:rPr>
                <w:b w:val="0"/>
                <w:bCs w:val="0"/>
              </w:rPr>
              <w:t xml:space="preserve">Cod </w:t>
            </w:r>
          </w:p>
        </w:tc>
        <w:tc>
          <w:tcPr>
            <w:tcW w:w="0" w:type="auto"/>
            <w:shd w:val="clear" w:color="auto" w:fill="F1A983" w:themeFill="accent2" w:themeFillTint="99"/>
          </w:tcPr>
          <w:p w14:paraId="6A98C95E" w14:textId="77777777" w:rsidR="00C374CF" w:rsidRPr="005325AE" w:rsidRDefault="00C374CF" w:rsidP="00870990">
            <w:pPr>
              <w:cnfStyle w:val="100000000000" w:firstRow="1" w:lastRow="0" w:firstColumn="0" w:lastColumn="0" w:oddVBand="0" w:evenVBand="0" w:oddHBand="0" w:evenHBand="0" w:firstRowFirstColumn="0" w:firstRowLastColumn="0" w:lastRowFirstColumn="0" w:lastRowLastColumn="0"/>
            </w:pPr>
          </w:p>
        </w:tc>
        <w:tc>
          <w:tcPr>
            <w:tcW w:w="0" w:type="auto"/>
            <w:shd w:val="clear" w:color="auto" w:fill="F1A983" w:themeFill="accent2" w:themeFillTint="99"/>
            <w:hideMark/>
          </w:tcPr>
          <w:p w14:paraId="02721536" w14:textId="77777777" w:rsidR="00C374CF" w:rsidRPr="005325AE" w:rsidRDefault="00C374CF" w:rsidP="00870990">
            <w:pPr>
              <w:cnfStyle w:val="100000000000" w:firstRow="1" w:lastRow="0" w:firstColumn="0" w:lastColumn="0" w:oddVBand="0" w:evenVBand="0" w:oddHBand="0" w:evenHBand="0" w:firstRowFirstColumn="0" w:firstRowLastColumn="0" w:lastRowFirstColumn="0" w:lastRowLastColumn="0"/>
            </w:pPr>
            <w:r w:rsidRPr="005325AE">
              <w:t>Punctaj final</w:t>
            </w:r>
          </w:p>
        </w:tc>
        <w:tc>
          <w:tcPr>
            <w:tcW w:w="0" w:type="auto"/>
            <w:shd w:val="clear" w:color="auto" w:fill="F1A983" w:themeFill="accent2" w:themeFillTint="99"/>
            <w:hideMark/>
          </w:tcPr>
          <w:p w14:paraId="6DA467F8" w14:textId="77777777" w:rsidR="00C374CF" w:rsidRPr="005325AE" w:rsidRDefault="00C374CF" w:rsidP="00870990">
            <w:pPr>
              <w:cnfStyle w:val="100000000000" w:firstRow="1" w:lastRow="0" w:firstColumn="0" w:lastColumn="0" w:oddVBand="0" w:evenVBand="0" w:oddHBand="0" w:evenHBand="0" w:firstRowFirstColumn="0" w:firstRowLastColumn="0" w:lastRowFirstColumn="0" w:lastRowLastColumn="0"/>
            </w:pPr>
            <w:r w:rsidRPr="005325AE">
              <w:t>Status (Selectat / Listă de rezervă)</w:t>
            </w:r>
          </w:p>
        </w:tc>
      </w:tr>
      <w:tr w:rsidR="00C374CF" w:rsidRPr="001315A4" w14:paraId="1A55D2A5" w14:textId="77777777" w:rsidTr="0087099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hideMark/>
          </w:tcPr>
          <w:p w14:paraId="3C827ABC" w14:textId="77777777" w:rsidR="00C374CF" w:rsidRPr="005325AE" w:rsidRDefault="00C374CF" w:rsidP="00870990">
            <w:r w:rsidRPr="005325AE">
              <w:t>1</w:t>
            </w:r>
          </w:p>
        </w:tc>
        <w:tc>
          <w:tcPr>
            <w:tcW w:w="0" w:type="auto"/>
          </w:tcPr>
          <w:p w14:paraId="74AB5536"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tcPr>
          <w:p w14:paraId="6BF0ED6E"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hideMark/>
          </w:tcPr>
          <w:p w14:paraId="14D175B2"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[Punctaj]</w:t>
            </w:r>
          </w:p>
        </w:tc>
        <w:tc>
          <w:tcPr>
            <w:tcW w:w="0" w:type="auto"/>
            <w:hideMark/>
          </w:tcPr>
          <w:p w14:paraId="429CF452"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Selectat</w:t>
            </w:r>
          </w:p>
        </w:tc>
      </w:tr>
      <w:tr w:rsidR="00C374CF" w:rsidRPr="001315A4" w14:paraId="1FF5ADAD" w14:textId="77777777" w:rsidTr="00870990">
        <w:trPr>
          <w:jc w:val="center"/>
        </w:trPr>
        <w:tc>
          <w:tcPr>
            <w:cnfStyle w:val="001000000000" w:firstRow="0" w:lastRow="0" w:firstColumn="1" w:lastColumn="0" w:oddVBand="0" w:evenVBand="0" w:oddHBand="0" w:evenHBand="0" w:firstRowFirstColumn="0" w:firstRowLastColumn="0" w:lastRowFirstColumn="0" w:lastRowLastColumn="0"/>
            <w:tcW w:w="2830" w:type="dxa"/>
            <w:hideMark/>
          </w:tcPr>
          <w:p w14:paraId="697ECA26" w14:textId="77777777" w:rsidR="00C374CF" w:rsidRPr="005325AE" w:rsidRDefault="00C374CF" w:rsidP="00870990">
            <w:r w:rsidRPr="005325AE">
              <w:t>2</w:t>
            </w:r>
          </w:p>
        </w:tc>
        <w:tc>
          <w:tcPr>
            <w:tcW w:w="0" w:type="auto"/>
          </w:tcPr>
          <w:p w14:paraId="401DF536"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c>
          <w:tcPr>
            <w:tcW w:w="0" w:type="auto"/>
          </w:tcPr>
          <w:p w14:paraId="5854F78D"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c>
          <w:tcPr>
            <w:tcW w:w="0" w:type="auto"/>
            <w:hideMark/>
          </w:tcPr>
          <w:p w14:paraId="4EA9BB62"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r w:rsidRPr="005325AE">
              <w:t>[Punctaj]</w:t>
            </w:r>
          </w:p>
        </w:tc>
        <w:tc>
          <w:tcPr>
            <w:tcW w:w="0" w:type="auto"/>
            <w:hideMark/>
          </w:tcPr>
          <w:p w14:paraId="60866C4D"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r w:rsidRPr="005325AE">
              <w:t>Selectat</w:t>
            </w:r>
          </w:p>
        </w:tc>
      </w:tr>
      <w:tr w:rsidR="00C374CF" w:rsidRPr="001315A4" w14:paraId="15B78023" w14:textId="77777777" w:rsidTr="0087099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hideMark/>
          </w:tcPr>
          <w:p w14:paraId="2F14884F" w14:textId="77777777" w:rsidR="00C374CF" w:rsidRPr="005325AE" w:rsidRDefault="00C374CF" w:rsidP="00870990">
            <w:r w:rsidRPr="005325AE">
              <w:t>3</w:t>
            </w:r>
          </w:p>
        </w:tc>
        <w:tc>
          <w:tcPr>
            <w:tcW w:w="0" w:type="auto"/>
          </w:tcPr>
          <w:p w14:paraId="41BE1CF6"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tcPr>
          <w:p w14:paraId="3569D02D"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hideMark/>
          </w:tcPr>
          <w:p w14:paraId="37641AC6"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[Punctaj]</w:t>
            </w:r>
          </w:p>
        </w:tc>
        <w:tc>
          <w:tcPr>
            <w:tcW w:w="0" w:type="auto"/>
            <w:hideMark/>
          </w:tcPr>
          <w:p w14:paraId="16640243"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Selectat</w:t>
            </w:r>
          </w:p>
        </w:tc>
      </w:tr>
      <w:tr w:rsidR="00C374CF" w:rsidRPr="001315A4" w14:paraId="05ABDCCE" w14:textId="77777777" w:rsidTr="00870990">
        <w:trPr>
          <w:jc w:val="center"/>
        </w:trPr>
        <w:tc>
          <w:tcPr>
            <w:cnfStyle w:val="001000000000" w:firstRow="0" w:lastRow="0" w:firstColumn="1" w:lastColumn="0" w:oddVBand="0" w:evenVBand="0" w:oddHBand="0" w:evenHBand="0" w:firstRowFirstColumn="0" w:firstRowLastColumn="0" w:lastRowFirstColumn="0" w:lastRowLastColumn="0"/>
            <w:tcW w:w="2830" w:type="dxa"/>
          </w:tcPr>
          <w:p w14:paraId="3BBB703E" w14:textId="77777777" w:rsidR="00C374CF" w:rsidRPr="005325AE" w:rsidRDefault="00C374CF" w:rsidP="00870990">
            <w:r w:rsidRPr="001315A4">
              <w:t>…</w:t>
            </w:r>
          </w:p>
        </w:tc>
        <w:tc>
          <w:tcPr>
            <w:tcW w:w="0" w:type="auto"/>
          </w:tcPr>
          <w:p w14:paraId="20CDD6D6"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c>
          <w:tcPr>
            <w:tcW w:w="0" w:type="auto"/>
          </w:tcPr>
          <w:p w14:paraId="13B7A131"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c>
          <w:tcPr>
            <w:tcW w:w="0" w:type="auto"/>
          </w:tcPr>
          <w:p w14:paraId="06AF994A"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c>
          <w:tcPr>
            <w:tcW w:w="0" w:type="auto"/>
          </w:tcPr>
          <w:p w14:paraId="1998601C"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p>
        </w:tc>
      </w:tr>
      <w:tr w:rsidR="00C374CF" w:rsidRPr="001315A4" w14:paraId="517A2542" w14:textId="77777777" w:rsidTr="0087099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hideMark/>
          </w:tcPr>
          <w:p w14:paraId="2D427B04" w14:textId="77777777" w:rsidR="00C374CF" w:rsidRPr="005325AE" w:rsidRDefault="00C374CF" w:rsidP="00870990">
            <w:r w:rsidRPr="005325AE">
              <w:t>10</w:t>
            </w:r>
          </w:p>
        </w:tc>
        <w:tc>
          <w:tcPr>
            <w:tcW w:w="0" w:type="auto"/>
          </w:tcPr>
          <w:p w14:paraId="6A761A6C"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tcPr>
          <w:p w14:paraId="4FE0967F"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p>
        </w:tc>
        <w:tc>
          <w:tcPr>
            <w:tcW w:w="0" w:type="auto"/>
            <w:hideMark/>
          </w:tcPr>
          <w:p w14:paraId="75FA6A3D"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[Punctaj]</w:t>
            </w:r>
          </w:p>
        </w:tc>
        <w:tc>
          <w:tcPr>
            <w:tcW w:w="0" w:type="auto"/>
            <w:hideMark/>
          </w:tcPr>
          <w:p w14:paraId="22CA99C7"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Selectat</w:t>
            </w:r>
          </w:p>
        </w:tc>
      </w:tr>
    </w:tbl>
    <w:p w14:paraId="55F43722" w14:textId="77777777" w:rsidR="00C374CF" w:rsidRPr="005325AE" w:rsidRDefault="00C374CF" w:rsidP="00C374CF">
      <w:pPr>
        <w:rPr>
          <w:b/>
          <w:bCs/>
        </w:rPr>
      </w:pPr>
      <w:r w:rsidRPr="005325AE">
        <w:rPr>
          <w:b/>
          <w:bCs/>
        </w:rPr>
        <w:t>4. Concluzii și măsuri ulterioare</w:t>
      </w:r>
    </w:p>
    <w:p w14:paraId="14F3EB3F" w14:textId="77777777" w:rsidR="00C374CF" w:rsidRPr="005325AE" w:rsidRDefault="00C374CF" w:rsidP="00C374CF">
      <w:pPr>
        <w:numPr>
          <w:ilvl w:val="0"/>
          <w:numId w:val="2"/>
        </w:numPr>
        <w:spacing w:before="100" w:beforeAutospacing="1" w:after="100" w:afterAutospacing="1" w:line="360" w:lineRule="auto"/>
        <w:jc w:val="both"/>
      </w:pPr>
      <w:r w:rsidRPr="005325AE">
        <w:lastRenderedPageBreak/>
        <w:t>Rezultatele finale vor fi comunicate aplicanților prin notificare scrisă, conform modelului anexat metodologiei.</w:t>
      </w:r>
    </w:p>
    <w:p w14:paraId="6C9485D5" w14:textId="77777777" w:rsidR="00C374CF" w:rsidRPr="005325AE" w:rsidRDefault="00C374CF" w:rsidP="00C374CF">
      <w:pPr>
        <w:numPr>
          <w:ilvl w:val="0"/>
          <w:numId w:val="2"/>
        </w:numPr>
        <w:spacing w:before="100" w:beforeAutospacing="1" w:after="100" w:afterAutospacing="1" w:line="360" w:lineRule="auto"/>
        <w:jc w:val="both"/>
      </w:pPr>
      <w:r w:rsidRPr="005325AE">
        <w:t>În cazul în care un aplicant selectat renunță la finanțare sau nu îndeplinește obligațiile asumate, locul acestuia va fi ocupat de următorul aplicant aflat pe lista de rezervă, în ordinea punctajului obținut.</w:t>
      </w:r>
    </w:p>
    <w:p w14:paraId="18DF3431" w14:textId="77777777" w:rsidR="00C374CF" w:rsidRPr="005325AE" w:rsidRDefault="00C374CF" w:rsidP="00C374CF">
      <w:pPr>
        <w:rPr>
          <w:b/>
          <w:bCs/>
        </w:rPr>
      </w:pPr>
      <w:r w:rsidRPr="005325AE">
        <w:rPr>
          <w:b/>
          <w:bCs/>
        </w:rPr>
        <w:t>5. Semnături comisie de evaluare</w:t>
      </w:r>
    </w:p>
    <w:tbl>
      <w:tblPr>
        <w:tblStyle w:val="ListTable1Light-Accent5"/>
        <w:tblW w:w="0" w:type="auto"/>
        <w:tblLook w:val="04A0" w:firstRow="1" w:lastRow="0" w:firstColumn="1" w:lastColumn="0" w:noHBand="0" w:noVBand="1"/>
      </w:tblPr>
      <w:tblGrid>
        <w:gridCol w:w="3357"/>
        <w:gridCol w:w="1431"/>
      </w:tblGrid>
      <w:tr w:rsidR="00C374CF" w:rsidRPr="005325AE" w14:paraId="219025B1" w14:textId="77777777" w:rsidTr="008709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57" w:type="dxa"/>
            <w:hideMark/>
          </w:tcPr>
          <w:p w14:paraId="45E2005C" w14:textId="77777777" w:rsidR="00C374CF" w:rsidRPr="005325AE" w:rsidRDefault="00C374CF" w:rsidP="00870990">
            <w:r w:rsidRPr="005325AE">
              <w:t>Nume și Prenume</w:t>
            </w:r>
          </w:p>
        </w:tc>
        <w:tc>
          <w:tcPr>
            <w:tcW w:w="0" w:type="auto"/>
            <w:hideMark/>
          </w:tcPr>
          <w:p w14:paraId="0A34AAFB" w14:textId="77777777" w:rsidR="00C374CF" w:rsidRPr="005325AE" w:rsidRDefault="00C374CF" w:rsidP="00870990">
            <w:pPr>
              <w:cnfStyle w:val="100000000000" w:firstRow="1" w:lastRow="0" w:firstColumn="0" w:lastColumn="0" w:oddVBand="0" w:evenVBand="0" w:oddHBand="0" w:evenHBand="0" w:firstRowFirstColumn="0" w:firstRowLastColumn="0" w:lastRowFirstColumn="0" w:lastRowLastColumn="0"/>
            </w:pPr>
            <w:r w:rsidRPr="005325AE">
              <w:t>Semnătură</w:t>
            </w:r>
          </w:p>
        </w:tc>
      </w:tr>
      <w:tr w:rsidR="00C374CF" w:rsidRPr="005325AE" w14:paraId="1F943468" w14:textId="77777777" w:rsidTr="00C37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57" w:type="dxa"/>
            <w:shd w:val="clear" w:color="auto" w:fill="FAE2D5" w:themeFill="accent2" w:themeFillTint="33"/>
            <w:hideMark/>
          </w:tcPr>
          <w:p w14:paraId="3202CE38" w14:textId="77777777" w:rsidR="00C374CF" w:rsidRPr="005325AE" w:rsidRDefault="00C374CF" w:rsidP="00870990">
            <w:r w:rsidRPr="005325AE">
              <w:t>[Nume 1]</w:t>
            </w:r>
          </w:p>
        </w:tc>
        <w:tc>
          <w:tcPr>
            <w:tcW w:w="0" w:type="auto"/>
            <w:shd w:val="clear" w:color="auto" w:fill="FAE2D5" w:themeFill="accent2" w:themeFillTint="33"/>
            <w:hideMark/>
          </w:tcPr>
          <w:p w14:paraId="30AE08CC"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____________</w:t>
            </w:r>
          </w:p>
        </w:tc>
      </w:tr>
      <w:tr w:rsidR="00C374CF" w:rsidRPr="005325AE" w14:paraId="7E71D1FA" w14:textId="77777777" w:rsidTr="00870990">
        <w:tc>
          <w:tcPr>
            <w:cnfStyle w:val="001000000000" w:firstRow="0" w:lastRow="0" w:firstColumn="1" w:lastColumn="0" w:oddVBand="0" w:evenVBand="0" w:oddHBand="0" w:evenHBand="0" w:firstRowFirstColumn="0" w:firstRowLastColumn="0" w:lastRowFirstColumn="0" w:lastRowLastColumn="0"/>
            <w:tcW w:w="3357" w:type="dxa"/>
            <w:hideMark/>
          </w:tcPr>
          <w:p w14:paraId="13AB3966" w14:textId="77777777" w:rsidR="00C374CF" w:rsidRPr="005325AE" w:rsidRDefault="00C374CF" w:rsidP="00870990">
            <w:r w:rsidRPr="005325AE">
              <w:t>[Nume 2]</w:t>
            </w:r>
          </w:p>
        </w:tc>
        <w:tc>
          <w:tcPr>
            <w:tcW w:w="0" w:type="auto"/>
            <w:hideMark/>
          </w:tcPr>
          <w:p w14:paraId="2AC5B9B3"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r w:rsidRPr="005325AE">
              <w:t>____________</w:t>
            </w:r>
          </w:p>
        </w:tc>
      </w:tr>
      <w:tr w:rsidR="00C374CF" w:rsidRPr="005325AE" w14:paraId="1DA969C5" w14:textId="77777777" w:rsidTr="00C37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57" w:type="dxa"/>
            <w:shd w:val="clear" w:color="auto" w:fill="FAE2D5" w:themeFill="accent2" w:themeFillTint="33"/>
            <w:hideMark/>
          </w:tcPr>
          <w:p w14:paraId="6F916EBC" w14:textId="77777777" w:rsidR="00C374CF" w:rsidRPr="005325AE" w:rsidRDefault="00C374CF" w:rsidP="00870990">
            <w:r w:rsidRPr="005325AE">
              <w:t>[Nume 3]</w:t>
            </w:r>
          </w:p>
        </w:tc>
        <w:tc>
          <w:tcPr>
            <w:tcW w:w="0" w:type="auto"/>
            <w:shd w:val="clear" w:color="auto" w:fill="FAE2D5" w:themeFill="accent2" w:themeFillTint="33"/>
            <w:hideMark/>
          </w:tcPr>
          <w:p w14:paraId="39521982"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____________</w:t>
            </w:r>
          </w:p>
        </w:tc>
      </w:tr>
      <w:tr w:rsidR="00C374CF" w:rsidRPr="005325AE" w14:paraId="702B551E" w14:textId="77777777" w:rsidTr="00870990">
        <w:tc>
          <w:tcPr>
            <w:cnfStyle w:val="001000000000" w:firstRow="0" w:lastRow="0" w:firstColumn="1" w:lastColumn="0" w:oddVBand="0" w:evenVBand="0" w:oddHBand="0" w:evenHBand="0" w:firstRowFirstColumn="0" w:firstRowLastColumn="0" w:lastRowFirstColumn="0" w:lastRowLastColumn="0"/>
            <w:tcW w:w="3357" w:type="dxa"/>
            <w:hideMark/>
          </w:tcPr>
          <w:p w14:paraId="074B605E" w14:textId="77777777" w:rsidR="00C374CF" w:rsidRPr="005325AE" w:rsidRDefault="00C374CF" w:rsidP="00870990">
            <w:r w:rsidRPr="005325AE">
              <w:t>[Nume 4]</w:t>
            </w:r>
          </w:p>
        </w:tc>
        <w:tc>
          <w:tcPr>
            <w:tcW w:w="0" w:type="auto"/>
            <w:hideMark/>
          </w:tcPr>
          <w:p w14:paraId="71BCB9A8"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r w:rsidRPr="005325AE">
              <w:t>____________</w:t>
            </w:r>
          </w:p>
        </w:tc>
      </w:tr>
      <w:tr w:rsidR="00C374CF" w:rsidRPr="005325AE" w14:paraId="72111328" w14:textId="77777777" w:rsidTr="00C37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57" w:type="dxa"/>
            <w:shd w:val="clear" w:color="auto" w:fill="FAE2D5" w:themeFill="accent2" w:themeFillTint="33"/>
            <w:hideMark/>
          </w:tcPr>
          <w:p w14:paraId="496D601A" w14:textId="77777777" w:rsidR="00C374CF" w:rsidRPr="005325AE" w:rsidRDefault="00C374CF" w:rsidP="00870990">
            <w:r w:rsidRPr="005325AE">
              <w:t>[Nume 5]</w:t>
            </w:r>
          </w:p>
        </w:tc>
        <w:tc>
          <w:tcPr>
            <w:tcW w:w="0" w:type="auto"/>
            <w:shd w:val="clear" w:color="auto" w:fill="FAE2D5" w:themeFill="accent2" w:themeFillTint="33"/>
            <w:hideMark/>
          </w:tcPr>
          <w:p w14:paraId="040C9732" w14:textId="77777777" w:rsidR="00C374CF" w:rsidRPr="005325AE" w:rsidRDefault="00C374CF" w:rsidP="00870990">
            <w:pPr>
              <w:cnfStyle w:val="000000100000" w:firstRow="0" w:lastRow="0" w:firstColumn="0" w:lastColumn="0" w:oddVBand="0" w:evenVBand="0" w:oddHBand="1" w:evenHBand="0" w:firstRowFirstColumn="0" w:firstRowLastColumn="0" w:lastRowFirstColumn="0" w:lastRowLastColumn="0"/>
            </w:pPr>
            <w:r w:rsidRPr="005325AE">
              <w:t>____________</w:t>
            </w:r>
          </w:p>
        </w:tc>
      </w:tr>
      <w:tr w:rsidR="00C374CF" w:rsidRPr="005325AE" w14:paraId="1C80BC51" w14:textId="77777777" w:rsidTr="00870990">
        <w:tc>
          <w:tcPr>
            <w:cnfStyle w:val="001000000000" w:firstRow="0" w:lastRow="0" w:firstColumn="1" w:lastColumn="0" w:oddVBand="0" w:evenVBand="0" w:oddHBand="0" w:evenHBand="0" w:firstRowFirstColumn="0" w:firstRowLastColumn="0" w:lastRowFirstColumn="0" w:lastRowLastColumn="0"/>
            <w:tcW w:w="3357" w:type="dxa"/>
            <w:hideMark/>
          </w:tcPr>
          <w:p w14:paraId="1418D600" w14:textId="77777777" w:rsidR="00C374CF" w:rsidRPr="005325AE" w:rsidRDefault="00C374CF" w:rsidP="00870990">
            <w:r w:rsidRPr="005325AE">
              <w:t>[Nume 6]</w:t>
            </w:r>
          </w:p>
        </w:tc>
        <w:tc>
          <w:tcPr>
            <w:tcW w:w="0" w:type="auto"/>
            <w:hideMark/>
          </w:tcPr>
          <w:p w14:paraId="17D68A34" w14:textId="77777777" w:rsidR="00C374CF" w:rsidRPr="005325AE" w:rsidRDefault="00C374CF" w:rsidP="00870990">
            <w:pPr>
              <w:cnfStyle w:val="000000000000" w:firstRow="0" w:lastRow="0" w:firstColumn="0" w:lastColumn="0" w:oddVBand="0" w:evenVBand="0" w:oddHBand="0" w:evenHBand="0" w:firstRowFirstColumn="0" w:firstRowLastColumn="0" w:lastRowFirstColumn="0" w:lastRowLastColumn="0"/>
            </w:pPr>
            <w:r w:rsidRPr="005325AE">
              <w:t>____________</w:t>
            </w:r>
          </w:p>
        </w:tc>
      </w:tr>
    </w:tbl>
    <w:p w14:paraId="11C53796" w14:textId="77777777" w:rsidR="00C374CF" w:rsidRPr="005325AE" w:rsidRDefault="00C374CF" w:rsidP="00C374CF"/>
    <w:p w14:paraId="55F225E5" w14:textId="77777777" w:rsidR="00C374CF" w:rsidRPr="004D6077" w:rsidRDefault="00C374CF" w:rsidP="00C374CF"/>
    <w:p w14:paraId="51F3173E" w14:textId="5443EAE0" w:rsidR="00CA3969" w:rsidRDefault="00CA3969" w:rsidP="007F614A"/>
    <w:sectPr w:rsidR="00CA3969" w:rsidSect="00F1429E">
      <w:headerReference w:type="default" r:id="rId7"/>
      <w:footerReference w:type="default" r:id="rId8"/>
      <w:pgSz w:w="11906" w:h="16838"/>
      <w:pgMar w:top="2700" w:right="827" w:bottom="1713" w:left="873" w:header="0"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48CE9" w14:textId="77777777" w:rsidR="00825A87" w:rsidRDefault="00825A87" w:rsidP="007F614A">
      <w:r>
        <w:separator/>
      </w:r>
    </w:p>
  </w:endnote>
  <w:endnote w:type="continuationSeparator" w:id="0">
    <w:p w14:paraId="2CA30414" w14:textId="77777777" w:rsidR="00825A87" w:rsidRDefault="00825A87" w:rsidP="007F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A514" w14:textId="7D00CE4C" w:rsidR="007F614A" w:rsidRDefault="00F1429E" w:rsidP="007F614A">
    <w:pPr>
      <w:pStyle w:val="Footer"/>
      <w:jc w:val="right"/>
    </w:pPr>
    <w:r>
      <w:rPr>
        <w:noProof/>
      </w:rPr>
      <w:drawing>
        <wp:inline distT="0" distB="0" distL="0" distR="0" wp14:anchorId="232BA863" wp14:editId="7B8D7650">
          <wp:extent cx="6480810" cy="632387"/>
          <wp:effectExtent l="0" t="0" r="0" b="3175"/>
          <wp:docPr id="19778178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17826" name="Picture 1977817826"/>
                  <pic:cNvPicPr/>
                </pic:nvPicPr>
                <pic:blipFill>
                  <a:blip r:embed="rId1">
                    <a:extLst>
                      <a:ext uri="{28A0092B-C50C-407E-A947-70E740481C1C}">
                        <a14:useLocalDpi xmlns:a14="http://schemas.microsoft.com/office/drawing/2010/main" val="0"/>
                      </a:ext>
                    </a:extLst>
                  </a:blip>
                  <a:stretch>
                    <a:fillRect/>
                  </a:stretch>
                </pic:blipFill>
                <pic:spPr>
                  <a:xfrm>
                    <a:off x="0" y="0"/>
                    <a:ext cx="6480810" cy="63238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7B8AD" w14:textId="77777777" w:rsidR="00825A87" w:rsidRDefault="00825A87" w:rsidP="007F614A">
      <w:r>
        <w:separator/>
      </w:r>
    </w:p>
  </w:footnote>
  <w:footnote w:type="continuationSeparator" w:id="0">
    <w:p w14:paraId="1F528700" w14:textId="77777777" w:rsidR="00825A87" w:rsidRDefault="00825A87" w:rsidP="007F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AC8" w14:textId="33FA0CCB" w:rsidR="007F614A" w:rsidRDefault="004703E1">
    <w:pPr>
      <w:pStyle w:val="Header"/>
    </w:pPr>
    <w:r>
      <w:rPr>
        <w:noProof/>
      </w:rPr>
      <w:drawing>
        <wp:inline distT="0" distB="0" distL="0" distR="0" wp14:anchorId="1AC99AEB" wp14:editId="7B177232">
          <wp:extent cx="6480810" cy="1687195"/>
          <wp:effectExtent l="0" t="0" r="0" b="1905"/>
          <wp:docPr id="609345695"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345695" name="Picture 1" descr="A close-up of a documen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80810" cy="16871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967B0E"/>
    <w:multiLevelType w:val="multilevel"/>
    <w:tmpl w:val="29D2D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B36B77"/>
    <w:multiLevelType w:val="multilevel"/>
    <w:tmpl w:val="EEAA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5901271">
    <w:abstractNumId w:val="1"/>
  </w:num>
  <w:num w:numId="2" w16cid:durableId="4968505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4A"/>
    <w:rsid w:val="001A14AF"/>
    <w:rsid w:val="002738C7"/>
    <w:rsid w:val="004703E1"/>
    <w:rsid w:val="00663A80"/>
    <w:rsid w:val="006F5C94"/>
    <w:rsid w:val="007177B2"/>
    <w:rsid w:val="00796EBE"/>
    <w:rsid w:val="007F1176"/>
    <w:rsid w:val="007F614A"/>
    <w:rsid w:val="00825A87"/>
    <w:rsid w:val="00902C44"/>
    <w:rsid w:val="00924B07"/>
    <w:rsid w:val="009506FE"/>
    <w:rsid w:val="00A6767C"/>
    <w:rsid w:val="00B0033F"/>
    <w:rsid w:val="00BC349C"/>
    <w:rsid w:val="00C374CF"/>
    <w:rsid w:val="00C8765E"/>
    <w:rsid w:val="00CA3969"/>
    <w:rsid w:val="00D04FD0"/>
    <w:rsid w:val="00D801E7"/>
    <w:rsid w:val="00E1316D"/>
    <w:rsid w:val="00ED10C8"/>
    <w:rsid w:val="00F1429E"/>
    <w:rsid w:val="00FE67D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5D7C"/>
  <w15:chartTrackingRefBased/>
  <w15:docId w15:val="{97C11D41-6FA5-E74F-9457-1179D0DF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7F61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6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614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61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61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614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614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614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614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14A"/>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7F614A"/>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7F614A"/>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7F614A"/>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7F614A"/>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7F614A"/>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7F614A"/>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7F614A"/>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7F614A"/>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7F61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614A"/>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7F614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614A"/>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7F614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F614A"/>
    <w:rPr>
      <w:i/>
      <w:iCs/>
      <w:color w:val="404040" w:themeColor="text1" w:themeTint="BF"/>
      <w:lang w:val="ro-RO"/>
    </w:rPr>
  </w:style>
  <w:style w:type="paragraph" w:styleId="ListParagraph">
    <w:name w:val="List Paragraph"/>
    <w:basedOn w:val="Normal"/>
    <w:uiPriority w:val="34"/>
    <w:qFormat/>
    <w:rsid w:val="007F614A"/>
    <w:pPr>
      <w:ind w:left="720"/>
      <w:contextualSpacing/>
    </w:pPr>
  </w:style>
  <w:style w:type="character" w:styleId="IntenseEmphasis">
    <w:name w:val="Intense Emphasis"/>
    <w:basedOn w:val="DefaultParagraphFont"/>
    <w:uiPriority w:val="21"/>
    <w:qFormat/>
    <w:rsid w:val="007F614A"/>
    <w:rPr>
      <w:i/>
      <w:iCs/>
      <w:color w:val="0F4761" w:themeColor="accent1" w:themeShade="BF"/>
    </w:rPr>
  </w:style>
  <w:style w:type="paragraph" w:styleId="IntenseQuote">
    <w:name w:val="Intense Quote"/>
    <w:basedOn w:val="Normal"/>
    <w:next w:val="Normal"/>
    <w:link w:val="IntenseQuoteChar"/>
    <w:uiPriority w:val="30"/>
    <w:qFormat/>
    <w:rsid w:val="007F6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614A"/>
    <w:rPr>
      <w:i/>
      <w:iCs/>
      <w:color w:val="0F4761" w:themeColor="accent1" w:themeShade="BF"/>
      <w:lang w:val="ro-RO"/>
    </w:rPr>
  </w:style>
  <w:style w:type="character" w:styleId="IntenseReference">
    <w:name w:val="Intense Reference"/>
    <w:basedOn w:val="DefaultParagraphFont"/>
    <w:uiPriority w:val="32"/>
    <w:qFormat/>
    <w:rsid w:val="007F614A"/>
    <w:rPr>
      <w:b/>
      <w:bCs/>
      <w:smallCaps/>
      <w:color w:val="0F4761" w:themeColor="accent1" w:themeShade="BF"/>
      <w:spacing w:val="5"/>
    </w:rPr>
  </w:style>
  <w:style w:type="paragraph" w:styleId="Header">
    <w:name w:val="header"/>
    <w:basedOn w:val="Normal"/>
    <w:link w:val="HeaderChar"/>
    <w:uiPriority w:val="99"/>
    <w:unhideWhenUsed/>
    <w:rsid w:val="007F614A"/>
    <w:pPr>
      <w:tabs>
        <w:tab w:val="center" w:pos="4513"/>
        <w:tab w:val="right" w:pos="9026"/>
      </w:tabs>
    </w:pPr>
  </w:style>
  <w:style w:type="character" w:customStyle="1" w:styleId="HeaderChar">
    <w:name w:val="Header Char"/>
    <w:basedOn w:val="DefaultParagraphFont"/>
    <w:link w:val="Header"/>
    <w:uiPriority w:val="99"/>
    <w:rsid w:val="007F614A"/>
    <w:rPr>
      <w:lang w:val="ro-RO"/>
    </w:rPr>
  </w:style>
  <w:style w:type="paragraph" w:styleId="Footer">
    <w:name w:val="footer"/>
    <w:basedOn w:val="Normal"/>
    <w:link w:val="FooterChar"/>
    <w:uiPriority w:val="99"/>
    <w:unhideWhenUsed/>
    <w:rsid w:val="007F614A"/>
    <w:pPr>
      <w:tabs>
        <w:tab w:val="center" w:pos="4513"/>
        <w:tab w:val="right" w:pos="9026"/>
      </w:tabs>
    </w:pPr>
  </w:style>
  <w:style w:type="character" w:customStyle="1" w:styleId="FooterChar">
    <w:name w:val="Footer Char"/>
    <w:basedOn w:val="DefaultParagraphFont"/>
    <w:link w:val="Footer"/>
    <w:uiPriority w:val="99"/>
    <w:rsid w:val="007F614A"/>
    <w:rPr>
      <w:lang w:val="ro-RO"/>
    </w:rPr>
  </w:style>
  <w:style w:type="table" w:styleId="ListTable3-Accent1">
    <w:name w:val="List Table 3 Accent 1"/>
    <w:basedOn w:val="TableNormal"/>
    <w:uiPriority w:val="48"/>
    <w:rsid w:val="00C374CF"/>
    <w:pPr>
      <w:spacing w:before="200"/>
    </w:pPr>
    <w:rPr>
      <w:rFonts w:eastAsiaTheme="minorEastAsia"/>
      <w:kern w:val="0"/>
      <w:sz w:val="22"/>
      <w:szCs w:val="22"/>
      <w:lang w:val="en-US"/>
      <w14:ligatures w14:val="none"/>
    </w:r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table" w:styleId="ListTable1Light-Accent5">
    <w:name w:val="List Table 1 Light Accent 5"/>
    <w:basedOn w:val="TableNormal"/>
    <w:uiPriority w:val="46"/>
    <w:rsid w:val="00C374CF"/>
    <w:pPr>
      <w:spacing w:before="200"/>
    </w:pPr>
    <w:rPr>
      <w:rFonts w:eastAsiaTheme="minorEastAsia"/>
      <w:kern w:val="0"/>
      <w:sz w:val="22"/>
      <w:szCs w:val="22"/>
      <w:lang w:val="en-US"/>
      <w14:ligatures w14:val="none"/>
    </w:rPr>
    <w:tblPr>
      <w:tblStyleRowBandSize w:val="1"/>
      <w:tblStyleColBandSize w:val="1"/>
    </w:tblPr>
    <w:tblStylePr w:type="firstRow">
      <w:rPr>
        <w:b/>
        <w:bCs/>
      </w:rPr>
      <w:tblPr/>
      <w:tcPr>
        <w:tcBorders>
          <w:bottom w:val="single" w:sz="4" w:space="0" w:color="D86DCB" w:themeColor="accent5" w:themeTint="99"/>
        </w:tcBorders>
      </w:tcPr>
    </w:tblStylePr>
    <w:tblStylePr w:type="lastRow">
      <w:rPr>
        <w:b/>
        <w:bCs/>
      </w:rPr>
      <w:tblPr/>
      <w:tcPr>
        <w:tcBorders>
          <w:top w:val="single" w:sz="4" w:space="0" w:color="D86DCB" w:themeColor="accent5" w:themeTint="99"/>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359</Words>
  <Characters>2083</Characters>
  <Application>Microsoft Office Word</Application>
  <DocSecurity>0</DocSecurity>
  <Lines>17</Lines>
  <Paragraphs>4</Paragraphs>
  <ScaleCrop>false</ScaleCrop>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dc:creator>
  <cp:keywords/>
  <dc:description/>
  <cp:lastModifiedBy>Cristina Visterineanu</cp:lastModifiedBy>
  <cp:revision>8</cp:revision>
  <cp:lastPrinted>2024-08-02T09:15:00Z</cp:lastPrinted>
  <dcterms:created xsi:type="dcterms:W3CDTF">2024-05-31T06:36:00Z</dcterms:created>
  <dcterms:modified xsi:type="dcterms:W3CDTF">2025-03-20T09:19:00Z</dcterms:modified>
</cp:coreProperties>
</file>